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C6" w:rsidRDefault="00426FC6" w:rsidP="00E33B56">
      <w:pPr>
        <w:widowControl w:val="0"/>
        <w:autoSpaceDE w:val="0"/>
        <w:autoSpaceDN w:val="0"/>
        <w:adjustRightInd w:val="0"/>
        <w:jc w:val="center"/>
        <w:outlineLvl w:val="0"/>
        <w:rPr>
          <w:b/>
          <w:sz w:val="28"/>
          <w:szCs w:val="28"/>
        </w:rPr>
      </w:pPr>
    </w:p>
    <w:p w:rsidR="00426FC6" w:rsidRPr="00AA7465" w:rsidRDefault="00426FC6" w:rsidP="00E33B56">
      <w:pPr>
        <w:widowControl w:val="0"/>
        <w:autoSpaceDE w:val="0"/>
        <w:autoSpaceDN w:val="0"/>
        <w:adjustRightInd w:val="0"/>
        <w:jc w:val="center"/>
        <w:outlineLvl w:val="0"/>
        <w:rPr>
          <w:b/>
          <w:sz w:val="28"/>
          <w:szCs w:val="28"/>
        </w:rPr>
      </w:pPr>
      <w:r w:rsidRPr="00AA7465">
        <w:rPr>
          <w:b/>
          <w:sz w:val="28"/>
          <w:szCs w:val="28"/>
        </w:rPr>
        <w:t>ХАН</w:t>
      </w:r>
      <w:r>
        <w:rPr>
          <w:b/>
          <w:sz w:val="28"/>
          <w:szCs w:val="28"/>
        </w:rPr>
        <w:t xml:space="preserve">ТЫ-МАНСИЙСКИЙ АВТОНОМНЫЙ ОКРУГ - </w:t>
      </w:r>
      <w:r w:rsidRPr="00AA7465">
        <w:rPr>
          <w:b/>
          <w:sz w:val="28"/>
          <w:szCs w:val="28"/>
        </w:rPr>
        <w:t>ЮГРА</w:t>
      </w:r>
    </w:p>
    <w:p w:rsidR="00426FC6" w:rsidRPr="00AA7465" w:rsidRDefault="00426FC6" w:rsidP="00E33B56">
      <w:pPr>
        <w:widowControl w:val="0"/>
        <w:autoSpaceDE w:val="0"/>
        <w:autoSpaceDN w:val="0"/>
        <w:adjustRightInd w:val="0"/>
        <w:ind w:firstLine="720"/>
        <w:jc w:val="center"/>
        <w:rPr>
          <w:b/>
          <w:sz w:val="28"/>
          <w:szCs w:val="28"/>
        </w:rPr>
      </w:pPr>
      <w:r w:rsidRPr="00AA7465">
        <w:rPr>
          <w:b/>
          <w:sz w:val="28"/>
          <w:szCs w:val="28"/>
        </w:rPr>
        <w:t>ТЮМЕНСКАЯ ОБЛАСТЬ</w:t>
      </w:r>
    </w:p>
    <w:p w:rsidR="00426FC6" w:rsidRPr="00AA7465" w:rsidRDefault="00426FC6" w:rsidP="00E33B56">
      <w:pPr>
        <w:widowControl w:val="0"/>
        <w:autoSpaceDE w:val="0"/>
        <w:autoSpaceDN w:val="0"/>
        <w:adjustRightInd w:val="0"/>
        <w:ind w:firstLine="720"/>
        <w:jc w:val="center"/>
        <w:rPr>
          <w:b/>
          <w:sz w:val="28"/>
          <w:szCs w:val="28"/>
        </w:rPr>
      </w:pPr>
      <w:r w:rsidRPr="00AA7465">
        <w:rPr>
          <w:b/>
          <w:sz w:val="28"/>
          <w:szCs w:val="28"/>
        </w:rPr>
        <w:t>ХАНТЫ-МАНСИЙСКИЙ РАЙОН</w:t>
      </w:r>
    </w:p>
    <w:p w:rsidR="00426FC6" w:rsidRPr="00AA7465" w:rsidRDefault="00426FC6" w:rsidP="00E33B56">
      <w:pPr>
        <w:widowControl w:val="0"/>
        <w:autoSpaceDE w:val="0"/>
        <w:autoSpaceDN w:val="0"/>
        <w:adjustRightInd w:val="0"/>
        <w:ind w:firstLine="720"/>
        <w:jc w:val="center"/>
        <w:rPr>
          <w:b/>
          <w:sz w:val="28"/>
          <w:szCs w:val="28"/>
        </w:rPr>
      </w:pPr>
      <w:r w:rsidRPr="00AA7465">
        <w:rPr>
          <w:b/>
          <w:sz w:val="28"/>
          <w:szCs w:val="28"/>
        </w:rPr>
        <w:t xml:space="preserve">СЕЛЬСКОЕ ПОСЕЛЕНИЕ </w:t>
      </w:r>
      <w:r>
        <w:rPr>
          <w:b/>
          <w:sz w:val="28"/>
          <w:szCs w:val="28"/>
        </w:rPr>
        <w:t>КЕДРОВЫЙ</w:t>
      </w:r>
    </w:p>
    <w:p w:rsidR="00426FC6" w:rsidRPr="00AA7465" w:rsidRDefault="00426FC6" w:rsidP="00E33B56">
      <w:pPr>
        <w:widowControl w:val="0"/>
        <w:autoSpaceDE w:val="0"/>
        <w:autoSpaceDN w:val="0"/>
        <w:adjustRightInd w:val="0"/>
        <w:ind w:firstLine="720"/>
        <w:jc w:val="center"/>
        <w:rPr>
          <w:b/>
          <w:sz w:val="28"/>
          <w:szCs w:val="28"/>
        </w:rPr>
      </w:pPr>
    </w:p>
    <w:p w:rsidR="00426FC6" w:rsidRPr="00AA7465" w:rsidRDefault="00426FC6" w:rsidP="00E33B56">
      <w:pPr>
        <w:widowControl w:val="0"/>
        <w:autoSpaceDE w:val="0"/>
        <w:autoSpaceDN w:val="0"/>
        <w:adjustRightInd w:val="0"/>
        <w:ind w:firstLine="720"/>
        <w:jc w:val="center"/>
        <w:outlineLvl w:val="0"/>
        <w:rPr>
          <w:b/>
          <w:sz w:val="28"/>
          <w:szCs w:val="28"/>
        </w:rPr>
      </w:pPr>
      <w:r w:rsidRPr="00AA7465">
        <w:rPr>
          <w:b/>
          <w:sz w:val="28"/>
          <w:szCs w:val="28"/>
        </w:rPr>
        <w:t>СОВЕТ ДЕПУТАТОВ</w:t>
      </w:r>
    </w:p>
    <w:p w:rsidR="00426FC6" w:rsidRPr="00AA7465" w:rsidRDefault="00426FC6" w:rsidP="00E33B56">
      <w:pPr>
        <w:widowControl w:val="0"/>
        <w:autoSpaceDE w:val="0"/>
        <w:autoSpaceDN w:val="0"/>
        <w:adjustRightInd w:val="0"/>
        <w:ind w:firstLine="720"/>
        <w:jc w:val="center"/>
        <w:rPr>
          <w:b/>
          <w:sz w:val="28"/>
          <w:szCs w:val="28"/>
        </w:rPr>
      </w:pPr>
    </w:p>
    <w:p w:rsidR="00426FC6" w:rsidRPr="008C6295" w:rsidRDefault="00426FC6" w:rsidP="00E33B56">
      <w:pPr>
        <w:jc w:val="center"/>
        <w:rPr>
          <w:b/>
          <w:sz w:val="28"/>
          <w:szCs w:val="28"/>
        </w:rPr>
      </w:pPr>
      <w:r w:rsidRPr="00AA7465">
        <w:rPr>
          <w:b/>
          <w:sz w:val="28"/>
          <w:szCs w:val="28"/>
        </w:rPr>
        <w:t>РЕШЕНИЕ</w:t>
      </w:r>
    </w:p>
    <w:p w:rsidR="00426FC6" w:rsidRPr="008C6295" w:rsidRDefault="00426FC6" w:rsidP="00E33B56">
      <w:pPr>
        <w:rPr>
          <w:b/>
          <w:sz w:val="16"/>
          <w:szCs w:val="16"/>
        </w:rPr>
      </w:pPr>
    </w:p>
    <w:p w:rsidR="00426FC6" w:rsidRPr="00B81F4B" w:rsidRDefault="00426FC6" w:rsidP="00E33B56">
      <w:pPr>
        <w:rPr>
          <w:sz w:val="28"/>
          <w:szCs w:val="28"/>
        </w:rPr>
      </w:pPr>
      <w:r>
        <w:rPr>
          <w:sz w:val="28"/>
          <w:szCs w:val="28"/>
        </w:rPr>
        <w:t>о</w:t>
      </w:r>
      <w:r w:rsidRPr="00B81F4B">
        <w:rPr>
          <w:sz w:val="28"/>
          <w:szCs w:val="28"/>
        </w:rPr>
        <w:t>т</w:t>
      </w:r>
      <w:r>
        <w:rPr>
          <w:sz w:val="28"/>
          <w:szCs w:val="28"/>
        </w:rPr>
        <w:t xml:space="preserve"> 30.05.2023   </w:t>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t xml:space="preserve">          </w:t>
      </w:r>
      <w:r>
        <w:rPr>
          <w:sz w:val="28"/>
          <w:szCs w:val="28"/>
        </w:rPr>
        <w:t xml:space="preserve">                </w:t>
      </w:r>
      <w:r w:rsidRPr="00B81F4B">
        <w:rPr>
          <w:sz w:val="28"/>
          <w:szCs w:val="28"/>
        </w:rPr>
        <w:t xml:space="preserve">№ </w:t>
      </w:r>
      <w:r>
        <w:rPr>
          <w:sz w:val="28"/>
          <w:szCs w:val="28"/>
        </w:rPr>
        <w:t>26</w:t>
      </w:r>
    </w:p>
    <w:p w:rsidR="00426FC6" w:rsidRPr="00EF240F" w:rsidRDefault="00426FC6" w:rsidP="00EF240F">
      <w:pPr>
        <w:autoSpaceDE w:val="0"/>
        <w:autoSpaceDN w:val="0"/>
        <w:adjustRightInd w:val="0"/>
        <w:rPr>
          <w:bCs/>
          <w:sz w:val="28"/>
          <w:szCs w:val="28"/>
        </w:rPr>
      </w:pPr>
      <w:r w:rsidRPr="00EF240F">
        <w:rPr>
          <w:bCs/>
          <w:sz w:val="28"/>
          <w:szCs w:val="28"/>
        </w:rPr>
        <w:t>п. Кедровый</w:t>
      </w:r>
    </w:p>
    <w:p w:rsidR="00426FC6" w:rsidRPr="00BC3F45" w:rsidRDefault="00426FC6" w:rsidP="00EF240F">
      <w:pPr>
        <w:autoSpaceDE w:val="0"/>
        <w:autoSpaceDN w:val="0"/>
        <w:adjustRightInd w:val="0"/>
        <w:rPr>
          <w:b/>
          <w:bCs/>
          <w:sz w:val="28"/>
          <w:szCs w:val="28"/>
        </w:rPr>
      </w:pPr>
    </w:p>
    <w:p w:rsidR="00426FC6" w:rsidRDefault="00426FC6" w:rsidP="00321222">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 xml:space="preserve">О внесении изменений в решение Совета депутатов </w:t>
      </w:r>
    </w:p>
    <w:p w:rsidR="00426FC6" w:rsidRDefault="00426FC6" w:rsidP="00321222">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 19 от 05.06.2019 «</w:t>
      </w:r>
      <w:r w:rsidRPr="00E33B56">
        <w:rPr>
          <w:rFonts w:ascii="Times New Roman" w:hAnsi="Times New Roman" w:cs="Times New Roman"/>
          <w:b w:val="0"/>
          <w:bCs/>
          <w:sz w:val="28"/>
          <w:szCs w:val="28"/>
        </w:rPr>
        <w:t xml:space="preserve">Об утверждении Положения </w:t>
      </w:r>
    </w:p>
    <w:p w:rsidR="00426FC6" w:rsidRDefault="00426FC6" w:rsidP="00321222">
      <w:pPr>
        <w:pStyle w:val="ConsPlusTitle"/>
        <w:rPr>
          <w:rFonts w:ascii="Times New Roman" w:hAnsi="Times New Roman" w:cs="Times New Roman"/>
          <w:b w:val="0"/>
          <w:sz w:val="28"/>
          <w:szCs w:val="28"/>
        </w:rPr>
      </w:pPr>
      <w:r w:rsidRPr="00E33B56">
        <w:rPr>
          <w:rFonts w:ascii="Times New Roman" w:hAnsi="Times New Roman" w:cs="Times New Roman"/>
          <w:b w:val="0"/>
          <w:sz w:val="28"/>
          <w:szCs w:val="28"/>
        </w:rPr>
        <w:t xml:space="preserve">о старостах сельских населенных пунктов </w:t>
      </w:r>
    </w:p>
    <w:p w:rsidR="00426FC6" w:rsidRPr="00BC3F45" w:rsidRDefault="00426FC6" w:rsidP="00321222">
      <w:pPr>
        <w:pStyle w:val="ConsPlusTitle"/>
        <w:rPr>
          <w:rFonts w:ascii="Times New Roman" w:hAnsi="Times New Roman" w:cs="Times New Roman"/>
          <w:i/>
          <w:szCs w:val="22"/>
        </w:rPr>
      </w:pPr>
      <w:r>
        <w:rPr>
          <w:rFonts w:ascii="Times New Roman" w:hAnsi="Times New Roman" w:cs="Times New Roman"/>
          <w:b w:val="0"/>
          <w:sz w:val="28"/>
          <w:szCs w:val="28"/>
        </w:rPr>
        <w:t>сельского поселения Кедровый»</w:t>
      </w:r>
    </w:p>
    <w:p w:rsidR="00426FC6" w:rsidRPr="001B4C9C" w:rsidRDefault="00426FC6" w:rsidP="00321222">
      <w:pPr>
        <w:rPr>
          <w:b/>
          <w:sz w:val="28"/>
          <w:szCs w:val="28"/>
        </w:rPr>
      </w:pPr>
    </w:p>
    <w:p w:rsidR="00426FC6" w:rsidRPr="00DE09D7" w:rsidRDefault="00426FC6" w:rsidP="00321222">
      <w:pPr>
        <w:pStyle w:val="ConsPlusNormal"/>
        <w:ind w:firstLine="540"/>
        <w:jc w:val="both"/>
        <w:rPr>
          <w:rFonts w:ascii="Times New Roman" w:hAnsi="Times New Roman" w:cs="Times New Roman"/>
          <w:sz w:val="28"/>
          <w:szCs w:val="28"/>
        </w:rPr>
      </w:pPr>
      <w:r w:rsidRPr="00DE09D7">
        <w:rPr>
          <w:rFonts w:ascii="Times New Roman" w:hAnsi="Times New Roman" w:cs="Times New Roman"/>
          <w:sz w:val="28"/>
          <w:szCs w:val="28"/>
        </w:rPr>
        <w:t xml:space="preserve">В соответствии с Федеральным </w:t>
      </w:r>
      <w:hyperlink r:id="rId7" w:history="1">
        <w:r w:rsidRPr="00DE09D7">
          <w:rPr>
            <w:rFonts w:ascii="Times New Roman" w:hAnsi="Times New Roman" w:cs="Times New Roman"/>
            <w:sz w:val="28"/>
            <w:szCs w:val="28"/>
          </w:rPr>
          <w:t>законом</w:t>
        </w:r>
      </w:hyperlink>
      <w:r w:rsidRPr="00DE09D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от 06.02.2023</w:t>
      </w:r>
      <w:r w:rsidRPr="00DE09D7">
        <w:rPr>
          <w:rFonts w:ascii="Times New Roman" w:hAnsi="Times New Roman" w:cs="Times New Roman"/>
          <w:color w:val="000000"/>
          <w:sz w:val="28"/>
          <w:szCs w:val="28"/>
          <w:shd w:val="clear" w:color="auto" w:fill="FFFFFF"/>
        </w:rPr>
        <w:t xml:space="preserve"> </w:t>
      </w:r>
      <w:r>
        <w:rPr>
          <w:rFonts w:ascii="Times New Roman" w:hAnsi="Times New Roman"/>
          <w:sz w:val="28"/>
          <w:szCs w:val="28"/>
        </w:rPr>
        <w:t>№ 12-ФЗ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DE09D7">
        <w:rPr>
          <w:rFonts w:ascii="Times New Roman" w:hAnsi="Times New Roman" w:cs="Times New Roman"/>
          <w:sz w:val="28"/>
          <w:szCs w:val="28"/>
        </w:rPr>
        <w:t>,</w:t>
      </w:r>
    </w:p>
    <w:p w:rsidR="00426FC6" w:rsidRDefault="00426FC6" w:rsidP="00321222">
      <w:pPr>
        <w:pStyle w:val="BodyTextIndent"/>
        <w:jc w:val="center"/>
        <w:rPr>
          <w:b/>
          <w:szCs w:val="28"/>
        </w:rPr>
      </w:pPr>
    </w:p>
    <w:p w:rsidR="00426FC6" w:rsidRPr="005A1BB6" w:rsidRDefault="00426FC6" w:rsidP="00321222">
      <w:pPr>
        <w:pStyle w:val="BodyTextIndent"/>
        <w:jc w:val="center"/>
        <w:rPr>
          <w:szCs w:val="28"/>
        </w:rPr>
      </w:pPr>
      <w:r w:rsidRPr="005A1BB6">
        <w:rPr>
          <w:szCs w:val="28"/>
        </w:rPr>
        <w:t>Совет депутатов сельского поселения Кедровый</w:t>
      </w:r>
    </w:p>
    <w:p w:rsidR="00426FC6" w:rsidRPr="005A1BB6" w:rsidRDefault="00426FC6" w:rsidP="00321222">
      <w:pPr>
        <w:rPr>
          <w:sz w:val="28"/>
          <w:szCs w:val="28"/>
        </w:rPr>
      </w:pPr>
      <w:r w:rsidRPr="005A1BB6">
        <w:rPr>
          <w:sz w:val="28"/>
          <w:szCs w:val="28"/>
        </w:rPr>
        <w:t xml:space="preserve">                                                        </w:t>
      </w:r>
    </w:p>
    <w:p w:rsidR="00426FC6" w:rsidRPr="005A1BB6" w:rsidRDefault="00426FC6" w:rsidP="005A1BB6">
      <w:pPr>
        <w:jc w:val="center"/>
        <w:rPr>
          <w:sz w:val="28"/>
          <w:szCs w:val="28"/>
        </w:rPr>
      </w:pPr>
      <w:r w:rsidRPr="005A1BB6">
        <w:rPr>
          <w:sz w:val="28"/>
          <w:szCs w:val="28"/>
        </w:rPr>
        <w:t>РЕШИЛ:</w:t>
      </w:r>
    </w:p>
    <w:p w:rsidR="00426FC6" w:rsidRPr="005A1BB6" w:rsidRDefault="00426FC6" w:rsidP="00321222">
      <w:pPr>
        <w:pStyle w:val="ConsPlusNormal"/>
        <w:ind w:firstLine="540"/>
        <w:jc w:val="both"/>
        <w:rPr>
          <w:bCs/>
          <w:sz w:val="28"/>
          <w:szCs w:val="28"/>
        </w:rPr>
      </w:pPr>
    </w:p>
    <w:p w:rsidR="00426FC6" w:rsidRPr="00415619" w:rsidRDefault="00426FC6" w:rsidP="00415619">
      <w:pPr>
        <w:pStyle w:val="ConsPlusTitle"/>
        <w:rPr>
          <w:rFonts w:ascii="Times New Roman" w:hAnsi="Times New Roman" w:cs="Times New Roman"/>
          <w:b w:val="0"/>
          <w:sz w:val="28"/>
          <w:szCs w:val="28"/>
        </w:rPr>
      </w:pPr>
      <w:r w:rsidRPr="005A1BB6">
        <w:rPr>
          <w:b w:val="0"/>
          <w:bCs/>
          <w:sz w:val="28"/>
          <w:szCs w:val="28"/>
        </w:rPr>
        <w:t xml:space="preserve">         </w:t>
      </w:r>
      <w:r w:rsidRPr="005A1BB6">
        <w:rPr>
          <w:rFonts w:ascii="Times New Roman" w:hAnsi="Times New Roman" w:cs="Times New Roman"/>
          <w:b w:val="0"/>
          <w:bCs/>
          <w:sz w:val="28"/>
          <w:szCs w:val="28"/>
        </w:rPr>
        <w:t xml:space="preserve">1. Внести в решение Совета депутатов сельского поселения Кедровый № 19 от 05.06.2019 «Об утверждении Положения </w:t>
      </w:r>
      <w:r w:rsidRPr="005A1BB6">
        <w:rPr>
          <w:rFonts w:ascii="Times New Roman" w:hAnsi="Times New Roman" w:cs="Times New Roman"/>
          <w:b w:val="0"/>
          <w:sz w:val="28"/>
          <w:szCs w:val="28"/>
        </w:rPr>
        <w:t>о старостах</w:t>
      </w:r>
      <w:r w:rsidRPr="00415619">
        <w:rPr>
          <w:rFonts w:ascii="Times New Roman" w:hAnsi="Times New Roman" w:cs="Times New Roman"/>
          <w:b w:val="0"/>
          <w:sz w:val="28"/>
          <w:szCs w:val="28"/>
        </w:rPr>
        <w:t xml:space="preserve"> сельских населенных пунктов сельского поселения Кедровый</w:t>
      </w:r>
      <w:r w:rsidRPr="00415619">
        <w:rPr>
          <w:rFonts w:ascii="Times New Roman" w:hAnsi="Times New Roman" w:cs="Times New Roman"/>
          <w:b w:val="0"/>
          <w:bCs/>
          <w:sz w:val="28"/>
          <w:szCs w:val="28"/>
        </w:rPr>
        <w:t>» следующие изменения:</w:t>
      </w:r>
    </w:p>
    <w:p w:rsidR="00426FC6" w:rsidRDefault="00426FC6" w:rsidP="00D87161">
      <w:pPr>
        <w:autoSpaceDE w:val="0"/>
        <w:autoSpaceDN w:val="0"/>
        <w:adjustRightInd w:val="0"/>
        <w:ind w:firstLine="540"/>
        <w:jc w:val="both"/>
        <w:rPr>
          <w:bCs/>
          <w:sz w:val="28"/>
          <w:szCs w:val="28"/>
        </w:rPr>
      </w:pPr>
    </w:p>
    <w:p w:rsidR="00426FC6" w:rsidRDefault="00426FC6" w:rsidP="00D87161">
      <w:pPr>
        <w:autoSpaceDE w:val="0"/>
        <w:autoSpaceDN w:val="0"/>
        <w:adjustRightInd w:val="0"/>
        <w:ind w:firstLine="540"/>
        <w:jc w:val="both"/>
        <w:rPr>
          <w:bCs/>
          <w:sz w:val="28"/>
          <w:szCs w:val="28"/>
        </w:rPr>
      </w:pPr>
      <w:r>
        <w:rPr>
          <w:bCs/>
          <w:sz w:val="28"/>
          <w:szCs w:val="28"/>
        </w:rPr>
        <w:t>1.1 пункт 5 статьи 1 изложить в новой редакции следующего содержания:</w:t>
      </w:r>
    </w:p>
    <w:p w:rsidR="00426FC6" w:rsidRPr="005A1BB6" w:rsidRDefault="00426FC6" w:rsidP="00D87161">
      <w:pPr>
        <w:autoSpaceDE w:val="0"/>
        <w:autoSpaceDN w:val="0"/>
        <w:adjustRightInd w:val="0"/>
        <w:ind w:firstLine="540"/>
        <w:jc w:val="both"/>
        <w:rPr>
          <w:bCs/>
          <w:sz w:val="28"/>
          <w:szCs w:val="28"/>
        </w:rPr>
      </w:pPr>
      <w:r>
        <w:rPr>
          <w:bCs/>
          <w:sz w:val="28"/>
          <w:szCs w:val="28"/>
        </w:rPr>
        <w:t>«5</w:t>
      </w:r>
      <w:r w:rsidRPr="00DE09D7">
        <w:rPr>
          <w:bCs/>
          <w:sz w:val="28"/>
          <w:szCs w:val="28"/>
        </w:rPr>
        <w:t xml:space="preserve"> </w:t>
      </w:r>
      <w:r w:rsidRPr="005A1BB6">
        <w:rPr>
          <w:color w:val="000000"/>
          <w:sz w:val="28"/>
          <w:szCs w:val="28"/>
          <w:shd w:val="clear" w:color="auto" w:fill="EBEBEB"/>
        </w:rPr>
        <w:t>Староста сельского поселения Кедровый назначается представительным органом сельского поселения Кедровый по представлению схода граждан сельского поселения. Староста сельского поселения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5A1BB6">
        <w:rPr>
          <w:color w:val="000000"/>
          <w:sz w:val="28"/>
          <w:szCs w:val="28"/>
          <w:shd w:val="clear" w:color="auto" w:fill="FFFFFF"/>
        </w:rPr>
        <w:t>;</w:t>
      </w:r>
      <w:r w:rsidRPr="005A1BB6">
        <w:rPr>
          <w:bCs/>
          <w:sz w:val="28"/>
          <w:szCs w:val="28"/>
        </w:rPr>
        <w:t>».</w:t>
      </w:r>
    </w:p>
    <w:p w:rsidR="00426FC6" w:rsidRDefault="00426FC6" w:rsidP="00D87161">
      <w:pPr>
        <w:autoSpaceDE w:val="0"/>
        <w:autoSpaceDN w:val="0"/>
        <w:adjustRightInd w:val="0"/>
        <w:ind w:firstLine="540"/>
        <w:jc w:val="both"/>
        <w:rPr>
          <w:bCs/>
          <w:sz w:val="28"/>
          <w:szCs w:val="28"/>
        </w:rPr>
      </w:pPr>
    </w:p>
    <w:p w:rsidR="00426FC6" w:rsidRPr="004376B9" w:rsidRDefault="00426FC6" w:rsidP="00D87161">
      <w:pPr>
        <w:autoSpaceDE w:val="0"/>
        <w:autoSpaceDN w:val="0"/>
        <w:adjustRightInd w:val="0"/>
        <w:ind w:firstLine="540"/>
        <w:jc w:val="both"/>
        <w:rPr>
          <w:bCs/>
          <w:sz w:val="28"/>
          <w:szCs w:val="28"/>
        </w:rPr>
      </w:pPr>
      <w:r w:rsidRPr="005A1BB6">
        <w:rPr>
          <w:bCs/>
          <w:sz w:val="28"/>
          <w:szCs w:val="28"/>
        </w:rPr>
        <w:t>2. Опубликовать</w:t>
      </w:r>
      <w:r w:rsidRPr="009D0DB5">
        <w:rPr>
          <w:bCs/>
          <w:sz w:val="28"/>
          <w:szCs w:val="28"/>
        </w:rPr>
        <w:t xml:space="preserve"> (обнародовать) настоящее </w:t>
      </w:r>
      <w:r>
        <w:rPr>
          <w:bCs/>
          <w:sz w:val="28"/>
          <w:szCs w:val="28"/>
        </w:rPr>
        <w:t>решение в установленном порядке.</w:t>
      </w:r>
    </w:p>
    <w:p w:rsidR="00426FC6" w:rsidRDefault="00426FC6" w:rsidP="007563A3">
      <w:pPr>
        <w:pStyle w:val="ConsPlusNormal"/>
        <w:ind w:firstLine="567"/>
        <w:jc w:val="both"/>
        <w:rPr>
          <w:rFonts w:ascii="Times New Roman" w:hAnsi="Times New Roman" w:cs="Times New Roman"/>
          <w:bCs/>
          <w:sz w:val="28"/>
          <w:szCs w:val="28"/>
        </w:rPr>
      </w:pPr>
    </w:p>
    <w:p w:rsidR="00426FC6" w:rsidRPr="004376B9" w:rsidRDefault="00426FC6" w:rsidP="007563A3">
      <w:pPr>
        <w:pStyle w:val="ConsPlusNormal"/>
        <w:ind w:firstLine="567"/>
        <w:jc w:val="both"/>
        <w:rPr>
          <w:rFonts w:ascii="Times New Roman" w:hAnsi="Times New Roman" w:cs="Times New Roman"/>
          <w:i/>
          <w:szCs w:val="22"/>
        </w:rPr>
      </w:pPr>
      <w:r w:rsidRPr="004376B9">
        <w:rPr>
          <w:rFonts w:ascii="Times New Roman" w:hAnsi="Times New Roman" w:cs="Times New Roman"/>
          <w:bCs/>
          <w:sz w:val="28"/>
          <w:szCs w:val="28"/>
        </w:rPr>
        <w:t xml:space="preserve">3. Настоящее решение вступает в силу </w:t>
      </w:r>
      <w:r>
        <w:rPr>
          <w:rFonts w:ascii="Times New Roman" w:hAnsi="Times New Roman" w:cs="Times New Roman"/>
          <w:bCs/>
          <w:sz w:val="28"/>
          <w:szCs w:val="28"/>
        </w:rPr>
        <w:t>с момента опубликования (обнародования) настоящего решения.</w:t>
      </w:r>
    </w:p>
    <w:p w:rsidR="00426FC6" w:rsidRDefault="00426FC6" w:rsidP="005A1BB6">
      <w:pPr>
        <w:autoSpaceDE w:val="0"/>
        <w:autoSpaceDN w:val="0"/>
        <w:adjustRightInd w:val="0"/>
        <w:jc w:val="both"/>
        <w:rPr>
          <w:sz w:val="28"/>
          <w:szCs w:val="28"/>
        </w:rPr>
      </w:pPr>
    </w:p>
    <w:tbl>
      <w:tblPr>
        <w:tblpPr w:leftFromText="180" w:rightFromText="180" w:vertAnchor="text" w:horzAnchor="margin" w:tblpY="442"/>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7"/>
        <w:gridCol w:w="897"/>
        <w:gridCol w:w="4207"/>
      </w:tblGrid>
      <w:tr w:rsidR="00426FC6" w:rsidTr="00212B4B">
        <w:trPr>
          <w:trHeight w:val="1446"/>
        </w:trPr>
        <w:tc>
          <w:tcPr>
            <w:tcW w:w="4207" w:type="dxa"/>
            <w:tcBorders>
              <w:top w:val="nil"/>
              <w:left w:val="nil"/>
              <w:bottom w:val="nil"/>
              <w:right w:val="nil"/>
            </w:tcBorders>
          </w:tcPr>
          <w:p w:rsidR="00426FC6" w:rsidRDefault="00426FC6">
            <w:pPr>
              <w:pStyle w:val="ListParagraph"/>
              <w:spacing w:after="0" w:line="240" w:lineRule="auto"/>
              <w:ind w:left="0"/>
              <w:jc w:val="both"/>
              <w:rPr>
                <w:rFonts w:ascii="Times New Roman" w:hAnsi="Times New Roman"/>
                <w:sz w:val="28"/>
                <w:szCs w:val="28"/>
              </w:rPr>
            </w:pPr>
          </w:p>
          <w:p w:rsidR="00426FC6" w:rsidRDefault="00426FC6">
            <w:pPr>
              <w:contextualSpacing/>
              <w:jc w:val="both"/>
              <w:rPr>
                <w:sz w:val="28"/>
                <w:szCs w:val="28"/>
              </w:rPr>
            </w:pPr>
            <w:r>
              <w:rPr>
                <w:sz w:val="28"/>
                <w:szCs w:val="28"/>
              </w:rPr>
              <w:t>Председатель Совета депутатов</w:t>
            </w:r>
          </w:p>
          <w:p w:rsidR="00426FC6" w:rsidRDefault="00426FC6">
            <w:pPr>
              <w:contextualSpacing/>
              <w:rPr>
                <w:sz w:val="28"/>
                <w:szCs w:val="28"/>
              </w:rPr>
            </w:pPr>
            <w:r>
              <w:rPr>
                <w:sz w:val="28"/>
                <w:szCs w:val="28"/>
              </w:rPr>
              <w:t>сельского поселения Кедровый</w:t>
            </w:r>
          </w:p>
          <w:p w:rsidR="00426FC6" w:rsidRDefault="00426FC6">
            <w:pPr>
              <w:contextualSpacing/>
              <w:rPr>
                <w:sz w:val="28"/>
                <w:szCs w:val="28"/>
              </w:rPr>
            </w:pPr>
            <w:r>
              <w:rPr>
                <w:sz w:val="28"/>
                <w:szCs w:val="28"/>
              </w:rPr>
              <w:t xml:space="preserve"> ____________М.В. Чернышев </w:t>
            </w:r>
          </w:p>
        </w:tc>
        <w:tc>
          <w:tcPr>
            <w:tcW w:w="897" w:type="dxa"/>
            <w:tcBorders>
              <w:top w:val="nil"/>
              <w:left w:val="nil"/>
              <w:bottom w:val="nil"/>
              <w:right w:val="nil"/>
            </w:tcBorders>
          </w:tcPr>
          <w:p w:rsidR="00426FC6" w:rsidRDefault="00426FC6">
            <w:pPr>
              <w:contextualSpacing/>
              <w:rPr>
                <w:sz w:val="28"/>
                <w:szCs w:val="28"/>
              </w:rPr>
            </w:pPr>
          </w:p>
        </w:tc>
        <w:tc>
          <w:tcPr>
            <w:tcW w:w="4207" w:type="dxa"/>
            <w:tcBorders>
              <w:top w:val="nil"/>
              <w:left w:val="nil"/>
              <w:bottom w:val="nil"/>
              <w:right w:val="nil"/>
            </w:tcBorders>
          </w:tcPr>
          <w:p w:rsidR="00426FC6" w:rsidRDefault="00426FC6">
            <w:pPr>
              <w:contextualSpacing/>
              <w:rPr>
                <w:sz w:val="28"/>
                <w:szCs w:val="28"/>
              </w:rPr>
            </w:pPr>
          </w:p>
          <w:p w:rsidR="00426FC6" w:rsidRDefault="00426FC6">
            <w:pPr>
              <w:contextualSpacing/>
              <w:rPr>
                <w:sz w:val="28"/>
                <w:szCs w:val="28"/>
              </w:rPr>
            </w:pPr>
            <w:r>
              <w:rPr>
                <w:sz w:val="28"/>
                <w:szCs w:val="28"/>
              </w:rPr>
              <w:t>Глава сельского поселения Кедровый</w:t>
            </w:r>
          </w:p>
          <w:p w:rsidR="00426FC6" w:rsidRDefault="00426FC6">
            <w:pPr>
              <w:contextualSpacing/>
              <w:rPr>
                <w:sz w:val="28"/>
                <w:szCs w:val="28"/>
              </w:rPr>
            </w:pPr>
            <w:r>
              <w:rPr>
                <w:sz w:val="28"/>
                <w:szCs w:val="28"/>
              </w:rPr>
              <w:t>__________ С.А. Иванов</w:t>
            </w:r>
          </w:p>
        </w:tc>
      </w:tr>
    </w:tbl>
    <w:p w:rsidR="00426FC6" w:rsidRPr="005A1BB6" w:rsidRDefault="00426FC6" w:rsidP="00212B4B">
      <w:pPr>
        <w:autoSpaceDE w:val="0"/>
        <w:autoSpaceDN w:val="0"/>
        <w:adjustRightInd w:val="0"/>
        <w:ind w:firstLine="709"/>
        <w:jc w:val="both"/>
      </w:pPr>
    </w:p>
    <w:sectPr w:rsidR="00426FC6" w:rsidRPr="005A1BB6" w:rsidSect="005A1BB6">
      <w:headerReference w:type="default" r:id="rId8"/>
      <w:pgSz w:w="11906" w:h="16838"/>
      <w:pgMar w:top="719" w:right="1276" w:bottom="71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C6" w:rsidRDefault="00426FC6" w:rsidP="00D87161">
      <w:r>
        <w:separator/>
      </w:r>
    </w:p>
  </w:endnote>
  <w:endnote w:type="continuationSeparator" w:id="0">
    <w:p w:rsidR="00426FC6" w:rsidRDefault="00426FC6"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C6" w:rsidRDefault="00426FC6" w:rsidP="00D87161">
      <w:r>
        <w:separator/>
      </w:r>
    </w:p>
  </w:footnote>
  <w:footnote w:type="continuationSeparator" w:id="0">
    <w:p w:rsidR="00426FC6" w:rsidRDefault="00426FC6"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C6" w:rsidRDefault="00426FC6">
    <w:pPr>
      <w:pStyle w:val="Header"/>
      <w:jc w:val="center"/>
    </w:pPr>
    <w:fldSimple w:instr="PAGE   \* MERGEFORMAT">
      <w:r>
        <w:rPr>
          <w:noProof/>
        </w:rPr>
        <w:t>2</w:t>
      </w:r>
    </w:fldSimple>
  </w:p>
  <w:p w:rsidR="00426FC6" w:rsidRDefault="00426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223C7"/>
    <w:rsid w:val="00031D24"/>
    <w:rsid w:val="00032515"/>
    <w:rsid w:val="00065F63"/>
    <w:rsid w:val="000818BA"/>
    <w:rsid w:val="000827A5"/>
    <w:rsid w:val="000C2972"/>
    <w:rsid w:val="000D11B6"/>
    <w:rsid w:val="001056BC"/>
    <w:rsid w:val="00113E4E"/>
    <w:rsid w:val="00171B4F"/>
    <w:rsid w:val="001740C1"/>
    <w:rsid w:val="001B4C9C"/>
    <w:rsid w:val="001C3337"/>
    <w:rsid w:val="002077F4"/>
    <w:rsid w:val="00212B4B"/>
    <w:rsid w:val="00221EFE"/>
    <w:rsid w:val="002326AE"/>
    <w:rsid w:val="0024686D"/>
    <w:rsid w:val="00276986"/>
    <w:rsid w:val="00276C82"/>
    <w:rsid w:val="002A1853"/>
    <w:rsid w:val="002A5895"/>
    <w:rsid w:val="002B2A29"/>
    <w:rsid w:val="002D11E9"/>
    <w:rsid w:val="002F3268"/>
    <w:rsid w:val="00312D1C"/>
    <w:rsid w:val="00321222"/>
    <w:rsid w:val="0032616A"/>
    <w:rsid w:val="00336C3C"/>
    <w:rsid w:val="00341730"/>
    <w:rsid w:val="00355FFB"/>
    <w:rsid w:val="0037450F"/>
    <w:rsid w:val="00375D25"/>
    <w:rsid w:val="003A0E0B"/>
    <w:rsid w:val="003B1164"/>
    <w:rsid w:val="003D0731"/>
    <w:rsid w:val="00400A4D"/>
    <w:rsid w:val="00415619"/>
    <w:rsid w:val="004267F3"/>
    <w:rsid w:val="00426FC6"/>
    <w:rsid w:val="00430C4A"/>
    <w:rsid w:val="004376B9"/>
    <w:rsid w:val="00443D9A"/>
    <w:rsid w:val="00450A3B"/>
    <w:rsid w:val="00464B91"/>
    <w:rsid w:val="0048444A"/>
    <w:rsid w:val="004A0F9A"/>
    <w:rsid w:val="004B0D73"/>
    <w:rsid w:val="004B279B"/>
    <w:rsid w:val="004E609A"/>
    <w:rsid w:val="004F6310"/>
    <w:rsid w:val="00506C96"/>
    <w:rsid w:val="00512DE8"/>
    <w:rsid w:val="00537C1C"/>
    <w:rsid w:val="005A1BB6"/>
    <w:rsid w:val="005A3422"/>
    <w:rsid w:val="005A4D3A"/>
    <w:rsid w:val="005E1D65"/>
    <w:rsid w:val="005E5A9C"/>
    <w:rsid w:val="00602D97"/>
    <w:rsid w:val="00627438"/>
    <w:rsid w:val="00637865"/>
    <w:rsid w:val="00637EBE"/>
    <w:rsid w:val="006455A6"/>
    <w:rsid w:val="00653ED7"/>
    <w:rsid w:val="00654581"/>
    <w:rsid w:val="00660F03"/>
    <w:rsid w:val="006A7764"/>
    <w:rsid w:val="006E40E1"/>
    <w:rsid w:val="006F5AEA"/>
    <w:rsid w:val="007022E3"/>
    <w:rsid w:val="0070534B"/>
    <w:rsid w:val="00753F8F"/>
    <w:rsid w:val="007563A3"/>
    <w:rsid w:val="00760FBC"/>
    <w:rsid w:val="007A3B12"/>
    <w:rsid w:val="007A4051"/>
    <w:rsid w:val="007C360D"/>
    <w:rsid w:val="007E4AA9"/>
    <w:rsid w:val="007E6CF3"/>
    <w:rsid w:val="00803717"/>
    <w:rsid w:val="00805BF1"/>
    <w:rsid w:val="00826D8C"/>
    <w:rsid w:val="0083118B"/>
    <w:rsid w:val="00844AF5"/>
    <w:rsid w:val="0085646E"/>
    <w:rsid w:val="00890710"/>
    <w:rsid w:val="00894E0C"/>
    <w:rsid w:val="008A5D19"/>
    <w:rsid w:val="008C3412"/>
    <w:rsid w:val="008C6295"/>
    <w:rsid w:val="008D17C3"/>
    <w:rsid w:val="008E6F32"/>
    <w:rsid w:val="009008B3"/>
    <w:rsid w:val="00932FE3"/>
    <w:rsid w:val="00980BD4"/>
    <w:rsid w:val="00990FCB"/>
    <w:rsid w:val="009B0794"/>
    <w:rsid w:val="009C1D71"/>
    <w:rsid w:val="009D0DB5"/>
    <w:rsid w:val="009E7869"/>
    <w:rsid w:val="009F25C2"/>
    <w:rsid w:val="00A06676"/>
    <w:rsid w:val="00A57F9F"/>
    <w:rsid w:val="00A75AD9"/>
    <w:rsid w:val="00A7602E"/>
    <w:rsid w:val="00A84AB0"/>
    <w:rsid w:val="00A95EE6"/>
    <w:rsid w:val="00AA7465"/>
    <w:rsid w:val="00AB4F95"/>
    <w:rsid w:val="00AB6D03"/>
    <w:rsid w:val="00AC2399"/>
    <w:rsid w:val="00AC41E1"/>
    <w:rsid w:val="00AD16CA"/>
    <w:rsid w:val="00AD2C4D"/>
    <w:rsid w:val="00AD5F07"/>
    <w:rsid w:val="00AD7329"/>
    <w:rsid w:val="00AE399A"/>
    <w:rsid w:val="00B276CA"/>
    <w:rsid w:val="00B412B3"/>
    <w:rsid w:val="00B44E03"/>
    <w:rsid w:val="00B615B6"/>
    <w:rsid w:val="00B658F7"/>
    <w:rsid w:val="00B66797"/>
    <w:rsid w:val="00B81F4B"/>
    <w:rsid w:val="00B914C8"/>
    <w:rsid w:val="00BC3F45"/>
    <w:rsid w:val="00BC5398"/>
    <w:rsid w:val="00BE6586"/>
    <w:rsid w:val="00BE737F"/>
    <w:rsid w:val="00BF41A7"/>
    <w:rsid w:val="00C02434"/>
    <w:rsid w:val="00C205FA"/>
    <w:rsid w:val="00C54427"/>
    <w:rsid w:val="00CA5881"/>
    <w:rsid w:val="00CD14E5"/>
    <w:rsid w:val="00D404A3"/>
    <w:rsid w:val="00D87161"/>
    <w:rsid w:val="00DE09D7"/>
    <w:rsid w:val="00DF1C78"/>
    <w:rsid w:val="00E01D6C"/>
    <w:rsid w:val="00E0286D"/>
    <w:rsid w:val="00E02FD6"/>
    <w:rsid w:val="00E33B56"/>
    <w:rsid w:val="00E601B4"/>
    <w:rsid w:val="00E676C7"/>
    <w:rsid w:val="00EB1B5E"/>
    <w:rsid w:val="00EF240F"/>
    <w:rsid w:val="00F04CDB"/>
    <w:rsid w:val="00F06722"/>
    <w:rsid w:val="00F14402"/>
    <w:rsid w:val="00F16668"/>
    <w:rsid w:val="00F433C1"/>
    <w:rsid w:val="00F71BD7"/>
    <w:rsid w:val="00FA3A75"/>
    <w:rsid w:val="00FB2A22"/>
    <w:rsid w:val="00FD1C59"/>
    <w:rsid w:val="00FD6996"/>
    <w:rsid w:val="00FE6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BodyTextIndent">
    <w:name w:val="Body Text Indent"/>
    <w:basedOn w:val="Normal"/>
    <w:link w:val="BodyTextIndentChar"/>
    <w:uiPriority w:val="99"/>
    <w:rsid w:val="00321222"/>
    <w:pPr>
      <w:ind w:firstLine="708"/>
      <w:jc w:val="both"/>
    </w:pPr>
    <w:rPr>
      <w:sz w:val="28"/>
    </w:rPr>
  </w:style>
  <w:style w:type="character" w:customStyle="1" w:styleId="BodyTextIndentChar">
    <w:name w:val="Body Text Indent Char"/>
    <w:basedOn w:val="DefaultParagraphFont"/>
    <w:link w:val="BodyTextIndent"/>
    <w:uiPriority w:val="99"/>
    <w:locked/>
    <w:rsid w:val="00321222"/>
    <w:rPr>
      <w:rFonts w:ascii="Times New Roman" w:hAnsi="Times New Roman" w:cs="Times New Roman"/>
      <w:sz w:val="24"/>
      <w:szCs w:val="24"/>
      <w:lang w:eastAsia="ru-RU"/>
    </w:rPr>
  </w:style>
  <w:style w:type="paragraph" w:styleId="ListParagraph">
    <w:name w:val="List Paragraph"/>
    <w:aliases w:val="it_List1,Абзац списка литеральный,асз.Списка"/>
    <w:basedOn w:val="Normal"/>
    <w:uiPriority w:val="99"/>
    <w:qFormat/>
    <w:rsid w:val="00212B4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564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2</Pages>
  <Words>298</Words>
  <Characters>1704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1</cp:lastModifiedBy>
  <cp:revision>25</cp:revision>
  <cp:lastPrinted>2023-06-01T10:08:00Z</cp:lastPrinted>
  <dcterms:created xsi:type="dcterms:W3CDTF">2019-02-04T09:48:00Z</dcterms:created>
  <dcterms:modified xsi:type="dcterms:W3CDTF">2023-06-01T10:09:00Z</dcterms:modified>
</cp:coreProperties>
</file>